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A3" w:rsidRDefault="000A6CA3" w:rsidP="000A6CA3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 2</w:t>
      </w:r>
    </w:p>
    <w:p w:rsidR="000A6CA3" w:rsidRDefault="000A6CA3" w:rsidP="000A6CA3">
      <w:pPr>
        <w:widowControl w:val="0"/>
        <w:autoSpaceDE w:val="0"/>
        <w:autoSpaceDN w:val="0"/>
        <w:adjustRightInd w:val="0"/>
        <w:jc w:val="right"/>
      </w:pPr>
      <w:r>
        <w:t>к решению Городской Думы</w:t>
      </w:r>
    </w:p>
    <w:p w:rsidR="000A6CA3" w:rsidRDefault="000A6CA3" w:rsidP="000A6CA3">
      <w:pPr>
        <w:widowControl w:val="0"/>
        <w:autoSpaceDE w:val="0"/>
        <w:autoSpaceDN w:val="0"/>
        <w:adjustRightInd w:val="0"/>
        <w:jc w:val="right"/>
      </w:pPr>
      <w:r>
        <w:t>от 01.11.2013 N 614-Д</w:t>
      </w:r>
    </w:p>
    <w:p w:rsidR="000A6CA3" w:rsidRDefault="000A6CA3" w:rsidP="000A6CA3">
      <w:pPr>
        <w:widowControl w:val="0"/>
        <w:autoSpaceDE w:val="0"/>
        <w:autoSpaceDN w:val="0"/>
        <w:adjustRightInd w:val="0"/>
        <w:ind w:firstLine="540"/>
        <w:jc w:val="both"/>
      </w:pPr>
    </w:p>
    <w:p w:rsidR="000A6CA3" w:rsidRDefault="000A6CA3" w:rsidP="000A6CA3">
      <w:pPr>
        <w:widowControl w:val="0"/>
        <w:autoSpaceDE w:val="0"/>
        <w:autoSpaceDN w:val="0"/>
        <w:adjustRightInd w:val="0"/>
        <w:ind w:firstLine="540"/>
        <w:jc w:val="both"/>
      </w:pPr>
    </w:p>
    <w:p w:rsidR="000A6CA3" w:rsidRPr="000A6CA3" w:rsidRDefault="000A6CA3" w:rsidP="000A6C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66"/>
      <w:bookmarkEnd w:id="0"/>
      <w:r>
        <w:rPr>
          <w:bCs/>
          <w:sz w:val="28"/>
          <w:szCs w:val="28"/>
        </w:rPr>
        <w:t>З</w:t>
      </w:r>
      <w:r w:rsidRPr="000A6CA3">
        <w:rPr>
          <w:bCs/>
          <w:sz w:val="28"/>
          <w:szCs w:val="28"/>
        </w:rPr>
        <w:t>начения</w:t>
      </w:r>
      <w:r>
        <w:rPr>
          <w:bCs/>
          <w:sz w:val="28"/>
          <w:szCs w:val="28"/>
        </w:rPr>
        <w:t xml:space="preserve"> </w:t>
      </w:r>
      <w:r w:rsidRPr="000A6CA3">
        <w:rPr>
          <w:bCs/>
          <w:sz w:val="28"/>
          <w:szCs w:val="28"/>
        </w:rPr>
        <w:t>корректирующего коэффициента базовой доходности к</w:t>
      </w:r>
      <w:proofErr w:type="gramStart"/>
      <w:r w:rsidRPr="000A6CA3">
        <w:rPr>
          <w:bCs/>
          <w:sz w:val="28"/>
          <w:szCs w:val="28"/>
        </w:rPr>
        <w:t>2</w:t>
      </w:r>
      <w:proofErr w:type="gramEnd"/>
      <w:r w:rsidRPr="000A6CA3">
        <w:rPr>
          <w:bCs/>
          <w:sz w:val="28"/>
          <w:szCs w:val="28"/>
        </w:rPr>
        <w:t>,</w:t>
      </w:r>
    </w:p>
    <w:p w:rsidR="000A6CA3" w:rsidRPr="000A6CA3" w:rsidRDefault="000A6CA3" w:rsidP="000A6C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A6CA3">
        <w:rPr>
          <w:bCs/>
          <w:sz w:val="28"/>
          <w:szCs w:val="28"/>
        </w:rPr>
        <w:t>учитывающие особенности ведения</w:t>
      </w:r>
      <w:r>
        <w:rPr>
          <w:bCs/>
          <w:sz w:val="28"/>
          <w:szCs w:val="28"/>
        </w:rPr>
        <w:t xml:space="preserve"> </w:t>
      </w:r>
      <w:r w:rsidRPr="000A6CA3">
        <w:rPr>
          <w:bCs/>
          <w:sz w:val="28"/>
          <w:szCs w:val="28"/>
        </w:rPr>
        <w:t>предпринимательской деятельности на территории</w:t>
      </w:r>
      <w:r>
        <w:rPr>
          <w:bCs/>
          <w:sz w:val="28"/>
          <w:szCs w:val="28"/>
        </w:rPr>
        <w:t xml:space="preserve"> </w:t>
      </w:r>
      <w:r w:rsidRPr="000A6CA3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>ниципального образования город Н</w:t>
      </w:r>
      <w:r w:rsidRPr="000A6CA3">
        <w:rPr>
          <w:bCs/>
          <w:sz w:val="28"/>
          <w:szCs w:val="28"/>
        </w:rPr>
        <w:t>оябрьск</w:t>
      </w:r>
    </w:p>
    <w:p w:rsidR="000A6CA3" w:rsidRDefault="000A6CA3" w:rsidP="000A6CA3">
      <w:pPr>
        <w:widowControl w:val="0"/>
        <w:autoSpaceDE w:val="0"/>
        <w:autoSpaceDN w:val="0"/>
        <w:adjustRightInd w:val="0"/>
        <w:ind w:firstLine="540"/>
        <w:jc w:val="both"/>
      </w:pPr>
    </w:p>
    <w:p w:rsidR="000A6CA3" w:rsidRDefault="000A6CA3" w:rsidP="000A6CA3">
      <w:pPr>
        <w:widowControl w:val="0"/>
        <w:autoSpaceDE w:val="0"/>
        <w:autoSpaceDN w:val="0"/>
        <w:adjustRightInd w:val="0"/>
        <w:ind w:firstLine="540"/>
        <w:jc w:val="both"/>
      </w:pPr>
    </w:p>
    <w:p w:rsidR="000A6CA3" w:rsidRPr="000A6CA3" w:rsidRDefault="000A6CA3" w:rsidP="000A6C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6CA3">
        <w:rPr>
          <w:sz w:val="28"/>
          <w:szCs w:val="28"/>
        </w:rPr>
        <w:t>Установить следующие значения корректирующего коэффициента базовой доходности К</w:t>
      </w:r>
      <w:proofErr w:type="gramStart"/>
      <w:r w:rsidRPr="000A6CA3">
        <w:rPr>
          <w:sz w:val="28"/>
          <w:szCs w:val="28"/>
        </w:rPr>
        <w:t>2</w:t>
      </w:r>
      <w:proofErr w:type="gramEnd"/>
      <w:r w:rsidRPr="000A6CA3">
        <w:rPr>
          <w:sz w:val="28"/>
          <w:szCs w:val="28"/>
        </w:rPr>
        <w:t>, учитывающие особенности ведения предпринимательской деятельности на территории муниципального образования город Ноябрьск:</w:t>
      </w:r>
    </w:p>
    <w:p w:rsidR="000A6CA3" w:rsidRPr="000A6CA3" w:rsidRDefault="000A6CA3" w:rsidP="000A6C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1"/>
        <w:gridCol w:w="1365"/>
      </w:tblGrid>
      <w:tr w:rsidR="000A6CA3" w:rsidTr="00DF607A">
        <w:trPr>
          <w:trHeight w:val="1000"/>
          <w:tblCellSpacing w:w="5" w:type="nil"/>
        </w:trPr>
        <w:tc>
          <w:tcPr>
            <w:tcW w:w="5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Виды предпринимательской деятельности          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Корректи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рующий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коэффициент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базовой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доходности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</w:p>
        </w:tc>
        <w:bookmarkStart w:id="1" w:name="_GoBack"/>
        <w:bookmarkEnd w:id="1"/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Оказание бытовых услуг: 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6CA3" w:rsidTr="00DF607A">
        <w:trPr>
          <w:trHeight w:val="400"/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ремонт обуви, швейных, меховых и кожаных изделий,    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головных уборов и изделий текстильной галантереи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     </w:t>
            </w: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химическая чистка и крашение, услуги прачечных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     </w:t>
            </w:r>
          </w:p>
        </w:tc>
      </w:tr>
      <w:tr w:rsidR="000A6CA3" w:rsidTr="00DF607A">
        <w:trPr>
          <w:trHeight w:val="400"/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услуги фотоателье, не имеющих мини-фотолабораторий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автоматической печати фотографий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    </w:t>
            </w: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Оказание ветеринарных услуг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     </w:t>
            </w: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Розничная торговля:     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зоотоварами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предметами ухода за животными, кормами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     </w:t>
            </w:r>
          </w:p>
        </w:tc>
      </w:tr>
      <w:tr w:rsidR="000A6CA3" w:rsidTr="00DF607A">
        <w:trPr>
          <w:trHeight w:val="400"/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товарами для сада и огорода, семенами, саженцами,    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рассадой                   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</w:t>
            </w: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товарами народно-художественного промысла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</w:t>
            </w:r>
          </w:p>
        </w:tc>
      </w:tr>
      <w:tr w:rsidR="000A6CA3" w:rsidTr="00DF607A">
        <w:trPr>
          <w:trHeight w:val="1400"/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школьно-письменными принадлежностями, школьными      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учебниками, периодическими печатными изданиями (за         </w:t>
            </w:r>
            <w:proofErr w:type="gramEnd"/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периодических печатных изданий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рекламного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эротического характера), игрушками, сувенирами,    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галантереей (за исключением кожгалантереи), нитками,   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комиссионными подержанными вещами (за исключением          </w:t>
            </w:r>
            <w:proofErr w:type="gramEnd"/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средств)  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</w:t>
            </w:r>
          </w:p>
        </w:tc>
      </w:tr>
      <w:tr w:rsidR="000A6CA3" w:rsidTr="00DF607A">
        <w:trPr>
          <w:trHeight w:val="600"/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при осуществлении розничной торговли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смешанным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ассортиментом, а также иными товарами, не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поименованными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настоящем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пункте           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1,0     </w:t>
            </w:r>
          </w:p>
        </w:tc>
      </w:tr>
      <w:tr w:rsidR="000A6CA3" w:rsidTr="00DF607A">
        <w:trPr>
          <w:trHeight w:val="600"/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- продовольственными товарами в магазинах, обслуживающих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льготную категорию граждан и имеющих статус "Социальный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магазин" </w:t>
            </w:r>
            <w:hyperlink w:anchor="Par1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     </w:t>
            </w: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Оказание услуг общественного питания: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столовая                 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</w:t>
            </w: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закусочная               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</w:t>
            </w: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Распространение наружной рекламы: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6CA3" w:rsidTr="00DF607A">
        <w:trPr>
          <w:trHeight w:val="600"/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- с использованием рекламных конструкций (за исключением   </w:t>
            </w:r>
            <w:proofErr w:type="gramEnd"/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рекламных конструкций с автоматической сменой изображения и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        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0,237    </w:t>
            </w:r>
          </w:p>
        </w:tc>
      </w:tr>
      <w:tr w:rsidR="000A6CA3" w:rsidTr="00DF607A">
        <w:trPr>
          <w:trHeight w:val="400"/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 использованием рекламных конструкций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автоматической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сменой изображения         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</w:t>
            </w: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посредством электронных табло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     </w:t>
            </w: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социальная реклама       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0,01     </w:t>
            </w:r>
          </w:p>
        </w:tc>
      </w:tr>
      <w:tr w:rsidR="000A6CA3" w:rsidTr="00DF607A">
        <w:trPr>
          <w:trHeight w:val="1000"/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Для индивидуальных предпринимателей, имеющих основное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работы, независимо от вида осуществляемой        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деятельности, за исключением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индивидуальных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предпринимателей, использующих в своей деятельности труд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наемных работников         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     </w:t>
            </w:r>
          </w:p>
        </w:tc>
      </w:tr>
      <w:tr w:rsidR="000A6CA3" w:rsidTr="00DF607A">
        <w:trPr>
          <w:trHeight w:val="400"/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В зависимости от особенностей места ведения             </w:t>
            </w:r>
          </w:p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предпринимательской деятельности: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микрорайон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Вынгапуровский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    </w:t>
            </w: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В зависимости от режима работы: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при шестидневной рабочей неделе       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0,86     </w:t>
            </w:r>
          </w:p>
        </w:tc>
      </w:tr>
      <w:tr w:rsidR="000A6CA3" w:rsidTr="00DF607A">
        <w:trPr>
          <w:tblCellSpacing w:w="5" w:type="nil"/>
        </w:trPr>
        <w:tc>
          <w:tcPr>
            <w:tcW w:w="5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Прочие виды предпринимательской деятельности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CA3" w:rsidRDefault="000A6CA3" w:rsidP="00DF607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     </w:t>
            </w:r>
          </w:p>
        </w:tc>
      </w:tr>
    </w:tbl>
    <w:p w:rsidR="000A6CA3" w:rsidRDefault="000A6CA3" w:rsidP="000A6CA3">
      <w:pPr>
        <w:widowControl w:val="0"/>
        <w:autoSpaceDE w:val="0"/>
        <w:autoSpaceDN w:val="0"/>
        <w:adjustRightInd w:val="0"/>
        <w:ind w:firstLine="540"/>
        <w:jc w:val="both"/>
      </w:pPr>
    </w:p>
    <w:p w:rsidR="000A6CA3" w:rsidRDefault="000A6CA3" w:rsidP="000A6CA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A6CA3" w:rsidRDefault="000A6CA3" w:rsidP="000A6CA3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56"/>
      <w:bookmarkEnd w:id="2"/>
      <w:r>
        <w:t>&lt;*&gt; Статус "Социальный магазин" присваивается решением межведомственной комиссии по вопросам присвоения статуса "Социальный магазин" на территории муниципального образования город Ноябрьск.</w:t>
      </w:r>
    </w:p>
    <w:p w:rsidR="000A6CA3" w:rsidRDefault="000A6CA3" w:rsidP="000A6CA3">
      <w:pPr>
        <w:widowControl w:val="0"/>
        <w:autoSpaceDE w:val="0"/>
        <w:autoSpaceDN w:val="0"/>
        <w:adjustRightInd w:val="0"/>
        <w:ind w:firstLine="540"/>
        <w:jc w:val="both"/>
      </w:pPr>
    </w:p>
    <w:p w:rsidR="000A6CA3" w:rsidRDefault="000A6CA3" w:rsidP="000A6CA3">
      <w:pPr>
        <w:widowControl w:val="0"/>
        <w:autoSpaceDE w:val="0"/>
        <w:autoSpaceDN w:val="0"/>
        <w:adjustRightInd w:val="0"/>
        <w:ind w:firstLine="540"/>
        <w:jc w:val="both"/>
      </w:pPr>
    </w:p>
    <w:p w:rsidR="001A41CB" w:rsidRDefault="001A41CB"/>
    <w:sectPr w:rsidR="001A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58"/>
    <w:rsid w:val="000A6CA3"/>
    <w:rsid w:val="001A41CB"/>
    <w:rsid w:val="00D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3335</Characters>
  <Application>Microsoft Office Word</Application>
  <DocSecurity>0</DocSecurity>
  <Lines>27</Lines>
  <Paragraphs>7</Paragraphs>
  <ScaleCrop>false</ScaleCrop>
  <Company>Microsoft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2014-07-28T18:13:00Z</dcterms:created>
  <dcterms:modified xsi:type="dcterms:W3CDTF">2014-07-28T18:15:00Z</dcterms:modified>
</cp:coreProperties>
</file>